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1F72" w14:textId="77777777" w:rsidR="00B3388A" w:rsidRDefault="00B3388A" w:rsidP="00B3388A">
      <w:pPr>
        <w:ind w:right="920"/>
        <w:rPr>
          <w:b/>
        </w:rPr>
      </w:pPr>
    </w:p>
    <w:p w14:paraId="7C5A55EA" w14:textId="77777777" w:rsidR="00DA0257" w:rsidRPr="00B3388A" w:rsidRDefault="00DA0257" w:rsidP="00B3388A">
      <w:pPr>
        <w:ind w:left="720" w:right="920"/>
        <w:jc w:val="center"/>
        <w:rPr>
          <w:b/>
          <w:sz w:val="24"/>
        </w:rPr>
      </w:pPr>
      <w:r w:rsidRPr="00B3388A">
        <w:rPr>
          <w:b/>
          <w:sz w:val="28"/>
        </w:rPr>
        <w:t xml:space="preserve">NOTICE OF </w:t>
      </w:r>
      <w:r w:rsidR="002A7D47">
        <w:rPr>
          <w:b/>
          <w:sz w:val="28"/>
        </w:rPr>
        <w:t>ADVERTISEMENT</w:t>
      </w:r>
    </w:p>
    <w:p w14:paraId="309EFBCD" w14:textId="77777777" w:rsidR="00DA0257" w:rsidRPr="00565B23" w:rsidRDefault="00DA0257" w:rsidP="00B3388A">
      <w:pPr>
        <w:ind w:left="720" w:right="920"/>
        <w:rPr>
          <w:u w:val="single"/>
        </w:rPr>
      </w:pPr>
    </w:p>
    <w:p w14:paraId="5E2EC2CF" w14:textId="6085C07F" w:rsidR="002A7D47" w:rsidRPr="00565B23" w:rsidRDefault="002A7D47" w:rsidP="002A7D47">
      <w:pPr>
        <w:ind w:left="360" w:right="380"/>
        <w:jc w:val="both"/>
      </w:pPr>
      <w:r w:rsidRPr="00565B23">
        <w:rPr>
          <w:b/>
        </w:rPr>
        <w:t>Seeking Demolition Bids.</w:t>
      </w:r>
      <w:r w:rsidRPr="00565B23">
        <w:t xml:space="preserve"> </w:t>
      </w:r>
      <w:r>
        <w:t>The Charter Township of Van Bure</w:t>
      </w:r>
      <w:r w:rsidRPr="00565B23">
        <w:t xml:space="preserve">n, Wayne County, MI will receive bids for the </w:t>
      </w:r>
      <w:r w:rsidRPr="00515D1F">
        <w:rPr>
          <w:b/>
          <w:u w:val="single"/>
        </w:rPr>
        <w:t xml:space="preserve">demolition, removal, and disposal of </w:t>
      </w:r>
      <w:r w:rsidR="00FD0331">
        <w:rPr>
          <w:b/>
          <w:u w:val="single"/>
        </w:rPr>
        <w:t>an accessory structure</w:t>
      </w:r>
      <w:r w:rsidR="00A26B98">
        <w:rPr>
          <w:b/>
          <w:u w:val="single"/>
        </w:rPr>
        <w:t xml:space="preserve"> (garage)</w:t>
      </w:r>
      <w:r w:rsidR="00FD0331">
        <w:rPr>
          <w:b/>
          <w:u w:val="single"/>
        </w:rPr>
        <w:t>, deck,</w:t>
      </w:r>
      <w:r>
        <w:rPr>
          <w:b/>
          <w:u w:val="single"/>
        </w:rPr>
        <w:t xml:space="preserve"> </w:t>
      </w:r>
      <w:r w:rsidRPr="00515D1F">
        <w:rPr>
          <w:b/>
          <w:u w:val="single"/>
        </w:rPr>
        <w:t xml:space="preserve">and debris at </w:t>
      </w:r>
      <w:r>
        <w:rPr>
          <w:b/>
          <w:u w:val="single"/>
        </w:rPr>
        <w:t xml:space="preserve">15655 Bak </w:t>
      </w:r>
      <w:r w:rsidRPr="00515D1F">
        <w:rPr>
          <w:b/>
          <w:u w:val="single"/>
        </w:rPr>
        <w:t xml:space="preserve">Road (Parcel </w:t>
      </w:r>
      <w:r w:rsidRPr="0042337F">
        <w:rPr>
          <w:b/>
          <w:u w:val="single"/>
        </w:rPr>
        <w:t xml:space="preserve">Number </w:t>
      </w:r>
      <w:r w:rsidRPr="001A5F2E">
        <w:rPr>
          <w:b/>
          <w:u w:val="single"/>
        </w:rPr>
        <w:t>83</w:t>
      </w:r>
      <w:r>
        <w:rPr>
          <w:b/>
          <w:u w:val="single"/>
        </w:rPr>
        <w:t>-</w:t>
      </w:r>
      <w:r w:rsidRPr="001A5F2E">
        <w:rPr>
          <w:b/>
          <w:u w:val="single"/>
        </w:rPr>
        <w:t>129</w:t>
      </w:r>
      <w:r>
        <w:rPr>
          <w:b/>
          <w:u w:val="single"/>
        </w:rPr>
        <w:t>-</w:t>
      </w:r>
      <w:r w:rsidRPr="001A5F2E">
        <w:rPr>
          <w:b/>
          <w:u w:val="single"/>
        </w:rPr>
        <w:t>99</w:t>
      </w:r>
      <w:r>
        <w:rPr>
          <w:b/>
          <w:u w:val="single"/>
        </w:rPr>
        <w:t>-</w:t>
      </w:r>
      <w:r w:rsidRPr="001A5F2E">
        <w:rPr>
          <w:b/>
          <w:u w:val="single"/>
        </w:rPr>
        <w:t>0003</w:t>
      </w:r>
      <w:r>
        <w:rPr>
          <w:b/>
          <w:u w:val="single"/>
        </w:rPr>
        <w:t>-</w:t>
      </w:r>
      <w:r w:rsidRPr="001A5F2E">
        <w:rPr>
          <w:b/>
          <w:u w:val="single"/>
        </w:rPr>
        <w:t>715</w:t>
      </w:r>
      <w:r w:rsidRPr="00515D1F">
        <w:rPr>
          <w:b/>
          <w:u w:val="single"/>
        </w:rPr>
        <w:t>)</w:t>
      </w:r>
      <w:r w:rsidRPr="009B6241">
        <w:rPr>
          <w:b/>
        </w:rPr>
        <w:t>.</w:t>
      </w:r>
      <w:r w:rsidRPr="00565B23">
        <w:t xml:space="preserve">  Bid forms and demolition work specifications are available at the Office of the Township Clerk, 46425 Tyler Road, Van Buren Township, MI 48111, from </w:t>
      </w:r>
      <w:r w:rsidR="00D328A7">
        <w:t>7:00 a.m. – 5:00 p.m. Monday through Thursday</w:t>
      </w:r>
      <w:r w:rsidRPr="00565B23">
        <w:t xml:space="preserve"> or on the Township website at </w:t>
      </w:r>
      <w:hyperlink r:id="rId8" w:history="1">
        <w:r w:rsidRPr="00565B23">
          <w:rPr>
            <w:rStyle w:val="Hyperlink"/>
          </w:rPr>
          <w:t>www.vanburen-mi.org</w:t>
        </w:r>
      </w:hyperlink>
      <w:r w:rsidRPr="00565B23">
        <w:t xml:space="preserve">.  Bids shall be submitted to the Clerk’s Office by </w:t>
      </w:r>
      <w:r>
        <w:rPr>
          <w:b/>
        </w:rPr>
        <w:t>11:00 a</w:t>
      </w:r>
      <w:r w:rsidRPr="00565B23">
        <w:rPr>
          <w:b/>
        </w:rPr>
        <w:t xml:space="preserve">.m. on </w:t>
      </w:r>
      <w:r w:rsidRPr="0068761C">
        <w:rPr>
          <w:b/>
        </w:rPr>
        <w:t>T</w:t>
      </w:r>
      <w:r>
        <w:rPr>
          <w:b/>
        </w:rPr>
        <w:t>hursday</w:t>
      </w:r>
      <w:r w:rsidRPr="0068761C">
        <w:rPr>
          <w:b/>
        </w:rPr>
        <w:t xml:space="preserve">, </w:t>
      </w:r>
      <w:r w:rsidR="00B0007E">
        <w:rPr>
          <w:b/>
        </w:rPr>
        <w:t>July 14</w:t>
      </w:r>
      <w:r>
        <w:rPr>
          <w:b/>
        </w:rPr>
        <w:t>, 2022</w:t>
      </w:r>
      <w:r w:rsidRPr="00565B23">
        <w:t xml:space="preserve"> and will be publicly opened immediately following the closing of the bid. The Township reserves the right to reject any and all bids and reserves the right not to award a contract.  Van Buren Township is an equal opportunity employer.  This project will be funded with </w:t>
      </w:r>
      <w:r>
        <w:t xml:space="preserve">Van Buren Township general </w:t>
      </w:r>
      <w:r w:rsidRPr="00565B23">
        <w:t>funds.</w:t>
      </w:r>
    </w:p>
    <w:p w14:paraId="42F46926" w14:textId="77777777" w:rsidR="002A7D47" w:rsidRPr="00565B23" w:rsidRDefault="002A7D47" w:rsidP="002A7D47">
      <w:pPr>
        <w:ind w:left="360" w:right="380"/>
        <w:jc w:val="both"/>
      </w:pPr>
    </w:p>
    <w:p w14:paraId="3572AA80" w14:textId="77777777" w:rsidR="002A7D47" w:rsidRPr="00565B23" w:rsidRDefault="002A7D47" w:rsidP="002A7D47">
      <w:pPr>
        <w:ind w:left="360" w:right="380"/>
        <w:jc w:val="both"/>
      </w:pPr>
    </w:p>
    <w:p w14:paraId="0B03C639" w14:textId="2D6620B5" w:rsidR="002A7D47" w:rsidRPr="00565B23" w:rsidRDefault="002A7D47" w:rsidP="002A7D47">
      <w:pPr>
        <w:ind w:left="360" w:right="380"/>
        <w:jc w:val="both"/>
      </w:pPr>
      <w:r w:rsidRPr="00A442F9">
        <w:t xml:space="preserve">Posted and Published:  </w:t>
      </w:r>
      <w:r w:rsidR="00B0007E">
        <w:t>June 23</w:t>
      </w:r>
      <w:r>
        <w:t>, 202</w:t>
      </w:r>
      <w:bookmarkStart w:id="0" w:name="_GoBack"/>
      <w:bookmarkEnd w:id="0"/>
      <w:r>
        <w:t>2</w:t>
      </w:r>
    </w:p>
    <w:p w14:paraId="2AD82464" w14:textId="77777777" w:rsidR="002F0842" w:rsidRDefault="002F0842" w:rsidP="002A7D47">
      <w:pPr>
        <w:ind w:left="720" w:right="920"/>
        <w:jc w:val="center"/>
        <w:rPr>
          <w:sz w:val="35"/>
        </w:rPr>
      </w:pPr>
    </w:p>
    <w:sectPr w:rsidR="002F0842">
      <w:headerReference w:type="default" r:id="rId9"/>
      <w:footerReference w:type="default" r:id="rId10"/>
      <w:type w:val="continuous"/>
      <w:pgSz w:w="12240" w:h="15840"/>
      <w:pgMar w:top="48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323F" w14:textId="77777777" w:rsidR="0073478B" w:rsidRDefault="0073478B" w:rsidP="00AE279B">
      <w:r>
        <w:separator/>
      </w:r>
    </w:p>
  </w:endnote>
  <w:endnote w:type="continuationSeparator" w:id="0">
    <w:p w14:paraId="33700E42" w14:textId="77777777" w:rsidR="0073478B" w:rsidRDefault="0073478B" w:rsidP="00AE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EA88" w14:textId="77777777" w:rsidR="00B3388A" w:rsidRDefault="00B3388A" w:rsidP="00B3388A">
    <w:pPr>
      <w:pStyle w:val="BodyText"/>
      <w:tabs>
        <w:tab w:val="left" w:pos="1924"/>
        <w:tab w:val="left" w:pos="2263"/>
        <w:tab w:val="left" w:pos="6462"/>
        <w:tab w:val="left" w:pos="6801"/>
      </w:tabs>
      <w:spacing w:line="290" w:lineRule="exact"/>
      <w:jc w:val="center"/>
      <w:rPr>
        <w:color w:val="27216A"/>
        <w:w w:val="105"/>
      </w:rPr>
    </w:pPr>
  </w:p>
  <w:p w14:paraId="3E2040FE" w14:textId="77777777" w:rsidR="00AE279B" w:rsidRDefault="00AE279B" w:rsidP="00B3388A">
    <w:pPr>
      <w:pStyle w:val="BodyText"/>
      <w:tabs>
        <w:tab w:val="left" w:pos="1924"/>
        <w:tab w:val="left" w:pos="2263"/>
        <w:tab w:val="left" w:pos="6462"/>
        <w:tab w:val="left" w:pos="6801"/>
      </w:tabs>
      <w:spacing w:line="290" w:lineRule="exact"/>
      <w:jc w:val="center"/>
    </w:pPr>
    <w:r>
      <w:rPr>
        <w:color w:val="27216A"/>
        <w:w w:val="105"/>
      </w:rPr>
      <w:t>P:</w:t>
    </w:r>
    <w:r>
      <w:rPr>
        <w:color w:val="27216A"/>
        <w:spacing w:val="-5"/>
        <w:w w:val="105"/>
      </w:rPr>
      <w:t xml:space="preserve"> </w:t>
    </w:r>
    <w:r>
      <w:rPr>
        <w:color w:val="27216A"/>
        <w:w w:val="105"/>
      </w:rPr>
      <w:t>734.699.8900</w:t>
    </w:r>
    <w:r>
      <w:rPr>
        <w:color w:val="27216A"/>
        <w:w w:val="105"/>
      </w:rPr>
      <w:tab/>
    </w:r>
    <w:r>
      <w:rPr>
        <w:rFonts w:ascii="Calibri" w:hAnsi="Calibri"/>
        <w:b/>
        <w:color w:val="27216A"/>
        <w:w w:val="105"/>
      </w:rPr>
      <w:t>·</w:t>
    </w:r>
    <w:r>
      <w:rPr>
        <w:rFonts w:ascii="Calibri" w:hAnsi="Calibri"/>
        <w:b/>
        <w:color w:val="27216A"/>
        <w:w w:val="105"/>
      </w:rPr>
      <w:tab/>
    </w:r>
    <w:r>
      <w:rPr>
        <w:color w:val="27216A"/>
        <w:spacing w:val="-7"/>
      </w:rPr>
      <w:t>46425</w:t>
    </w:r>
    <w:r>
      <w:rPr>
        <w:color w:val="27216A"/>
        <w:spacing w:val="-11"/>
      </w:rPr>
      <w:t xml:space="preserve"> </w:t>
    </w:r>
    <w:r>
      <w:rPr>
        <w:color w:val="27216A"/>
        <w:spacing w:val="-7"/>
      </w:rPr>
      <w:t>Tyler</w:t>
    </w:r>
    <w:r>
      <w:rPr>
        <w:color w:val="27216A"/>
        <w:spacing w:val="-10"/>
      </w:rPr>
      <w:t xml:space="preserve"> </w:t>
    </w:r>
    <w:r>
      <w:rPr>
        <w:color w:val="27216A"/>
        <w:spacing w:val="-6"/>
      </w:rPr>
      <w:t>Rd,</w:t>
    </w:r>
    <w:r>
      <w:rPr>
        <w:color w:val="27216A"/>
        <w:spacing w:val="-11"/>
      </w:rPr>
      <w:t xml:space="preserve"> </w:t>
    </w:r>
    <w:r>
      <w:rPr>
        <w:color w:val="27216A"/>
        <w:spacing w:val="-6"/>
      </w:rPr>
      <w:t>Van</w:t>
    </w:r>
    <w:r>
      <w:rPr>
        <w:color w:val="27216A"/>
        <w:spacing w:val="-10"/>
      </w:rPr>
      <w:t xml:space="preserve"> </w:t>
    </w:r>
    <w:r>
      <w:rPr>
        <w:color w:val="27216A"/>
        <w:spacing w:val="-6"/>
      </w:rPr>
      <w:t>Buren</w:t>
    </w:r>
    <w:r>
      <w:rPr>
        <w:color w:val="27216A"/>
        <w:spacing w:val="-11"/>
      </w:rPr>
      <w:t xml:space="preserve"> </w:t>
    </w:r>
    <w:r>
      <w:rPr>
        <w:color w:val="27216A"/>
        <w:spacing w:val="-6"/>
      </w:rPr>
      <w:t>Twp,</w:t>
    </w:r>
    <w:r>
      <w:rPr>
        <w:color w:val="27216A"/>
        <w:spacing w:val="-10"/>
      </w:rPr>
      <w:t xml:space="preserve"> </w:t>
    </w:r>
    <w:r>
      <w:rPr>
        <w:color w:val="27216A"/>
        <w:spacing w:val="-6"/>
      </w:rPr>
      <w:t>MI</w:t>
    </w:r>
    <w:r>
      <w:rPr>
        <w:color w:val="27216A"/>
        <w:spacing w:val="-11"/>
      </w:rPr>
      <w:t xml:space="preserve"> </w:t>
    </w:r>
    <w:r>
      <w:rPr>
        <w:color w:val="27216A"/>
        <w:spacing w:val="-6"/>
      </w:rPr>
      <w:t>48111</w:t>
    </w:r>
    <w:r>
      <w:rPr>
        <w:color w:val="27216A"/>
        <w:spacing w:val="-6"/>
      </w:rPr>
      <w:tab/>
    </w:r>
    <w:r>
      <w:rPr>
        <w:rFonts w:ascii="Calibri" w:hAnsi="Calibri"/>
        <w:b/>
        <w:color w:val="27216A"/>
        <w:w w:val="105"/>
      </w:rPr>
      <w:t>·</w:t>
    </w:r>
    <w:r>
      <w:rPr>
        <w:rFonts w:ascii="Calibri" w:hAnsi="Calibri"/>
        <w:b/>
        <w:color w:val="27216A"/>
        <w:w w:val="105"/>
      </w:rPr>
      <w:tab/>
    </w:r>
    <w:r>
      <w:rPr>
        <w:color w:val="27216A"/>
        <w:spacing w:val="-3"/>
        <w:w w:val="105"/>
      </w:rPr>
      <w:t>F:</w:t>
    </w:r>
    <w:r>
      <w:rPr>
        <w:color w:val="27216A"/>
        <w:spacing w:val="-12"/>
        <w:w w:val="105"/>
      </w:rPr>
      <w:t xml:space="preserve"> </w:t>
    </w:r>
    <w:r>
      <w:rPr>
        <w:color w:val="27216A"/>
        <w:spacing w:val="-3"/>
        <w:w w:val="105"/>
      </w:rPr>
      <w:t>734.699.5213</w:t>
    </w:r>
    <w:r w:rsidR="00B3388A">
      <w:rPr>
        <w:color w:val="27216A"/>
        <w:spacing w:val="-3"/>
        <w:w w:val="105"/>
      </w:rPr>
      <w:tab/>
    </w:r>
    <w:r w:rsidR="00B3388A">
      <w:rPr>
        <w:rFonts w:ascii="Calibri" w:hAnsi="Calibri"/>
        <w:b/>
        <w:color w:val="27216A"/>
        <w:w w:val="105"/>
      </w:rPr>
      <w:t xml:space="preserve">·      </w:t>
    </w:r>
    <w:r>
      <w:rPr>
        <w:color w:val="27216A"/>
        <w:w w:val="115"/>
      </w:rPr>
      <w:t>vanburen-mi.org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E632" w14:textId="77777777" w:rsidR="0073478B" w:rsidRDefault="0073478B" w:rsidP="00AE279B">
      <w:r>
        <w:separator/>
      </w:r>
    </w:p>
  </w:footnote>
  <w:footnote w:type="continuationSeparator" w:id="0">
    <w:p w14:paraId="56A73B6E" w14:textId="77777777" w:rsidR="0073478B" w:rsidRDefault="0073478B" w:rsidP="00AE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BE2E" w14:textId="77777777" w:rsidR="00B3388A" w:rsidRDefault="00B3388A" w:rsidP="00B3388A">
    <w:pPr>
      <w:pStyle w:val="BodyText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07C500B" wp14:editId="4C179874">
          <wp:simplePos x="0" y="0"/>
          <wp:positionH relativeFrom="column">
            <wp:posOffset>1934210</wp:posOffset>
          </wp:positionH>
          <wp:positionV relativeFrom="paragraph">
            <wp:posOffset>-152189</wp:posOffset>
          </wp:positionV>
          <wp:extent cx="3577353" cy="810768"/>
          <wp:effectExtent l="0" t="0" r="4445" b="8890"/>
          <wp:wrapTopAndBottom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7353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49DEA1" w14:textId="77777777" w:rsidR="00AE279B" w:rsidRPr="00B3388A" w:rsidRDefault="00B3388A" w:rsidP="00B3388A">
    <w:pPr>
      <w:pStyle w:val="BodyText"/>
      <w:spacing w:before="6"/>
      <w:rPr>
        <w:rFonts w:ascii="Times New Roman"/>
        <w:sz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40678B" wp14:editId="01D10B54">
              <wp:simplePos x="0" y="0"/>
              <wp:positionH relativeFrom="page">
                <wp:posOffset>1757045</wp:posOffset>
              </wp:positionH>
              <wp:positionV relativeFrom="paragraph">
                <wp:posOffset>27305</wp:posOffset>
              </wp:positionV>
              <wp:extent cx="4258310" cy="3810"/>
              <wp:effectExtent l="0" t="0" r="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58310" cy="3810"/>
                      </a:xfrm>
                      <a:custGeom>
                        <a:avLst/>
                        <a:gdLst>
                          <a:gd name="T0" fmla="+- 0 9473 2767"/>
                          <a:gd name="T1" fmla="*/ T0 w 6706"/>
                          <a:gd name="T2" fmla="+- 0 285 283"/>
                          <a:gd name="T3" fmla="*/ 285 h 6"/>
                          <a:gd name="T4" fmla="+- 0 9473 2767"/>
                          <a:gd name="T5" fmla="*/ T4 w 6706"/>
                          <a:gd name="T6" fmla="+- 0 283 283"/>
                          <a:gd name="T7" fmla="*/ 283 h 6"/>
                          <a:gd name="T8" fmla="+- 0 2767 2767"/>
                          <a:gd name="T9" fmla="*/ T8 w 6706"/>
                          <a:gd name="T10" fmla="+- 0 283 283"/>
                          <a:gd name="T11" fmla="*/ 283 h 6"/>
                          <a:gd name="T12" fmla="+- 0 2767 2767"/>
                          <a:gd name="T13" fmla="*/ T12 w 6706"/>
                          <a:gd name="T14" fmla="+- 0 285 283"/>
                          <a:gd name="T15" fmla="*/ 285 h 6"/>
                          <a:gd name="T16" fmla="+- 0 2767 2767"/>
                          <a:gd name="T17" fmla="*/ T16 w 6706"/>
                          <a:gd name="T18" fmla="+- 0 287 283"/>
                          <a:gd name="T19" fmla="*/ 287 h 6"/>
                          <a:gd name="T20" fmla="+- 0 2768 2767"/>
                          <a:gd name="T21" fmla="*/ T20 w 6706"/>
                          <a:gd name="T22" fmla="+- 0 287 283"/>
                          <a:gd name="T23" fmla="*/ 287 h 6"/>
                          <a:gd name="T24" fmla="+- 0 2768 2767"/>
                          <a:gd name="T25" fmla="*/ T24 w 6706"/>
                          <a:gd name="T26" fmla="+- 0 289 283"/>
                          <a:gd name="T27" fmla="*/ 289 h 6"/>
                          <a:gd name="T28" fmla="+- 0 9472 2767"/>
                          <a:gd name="T29" fmla="*/ T28 w 6706"/>
                          <a:gd name="T30" fmla="+- 0 289 283"/>
                          <a:gd name="T31" fmla="*/ 289 h 6"/>
                          <a:gd name="T32" fmla="+- 0 9472 2767"/>
                          <a:gd name="T33" fmla="*/ T32 w 6706"/>
                          <a:gd name="T34" fmla="+- 0 287 283"/>
                          <a:gd name="T35" fmla="*/ 287 h 6"/>
                          <a:gd name="T36" fmla="+- 0 9473 2767"/>
                          <a:gd name="T37" fmla="*/ T36 w 6706"/>
                          <a:gd name="T38" fmla="+- 0 287 283"/>
                          <a:gd name="T39" fmla="*/ 287 h 6"/>
                          <a:gd name="T40" fmla="+- 0 9473 2767"/>
                          <a:gd name="T41" fmla="*/ T40 w 6706"/>
                          <a:gd name="T42" fmla="+- 0 285 283"/>
                          <a:gd name="T43" fmla="*/ 285 h 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6706" h="6">
                            <a:moveTo>
                              <a:pt x="6706" y="2"/>
                            </a:moveTo>
                            <a:lnTo>
                              <a:pt x="670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0" y="4"/>
                            </a:lnTo>
                            <a:lnTo>
                              <a:pt x="1" y="4"/>
                            </a:lnTo>
                            <a:lnTo>
                              <a:pt x="1" y="6"/>
                            </a:lnTo>
                            <a:lnTo>
                              <a:pt x="6705" y="6"/>
                            </a:lnTo>
                            <a:lnTo>
                              <a:pt x="6705" y="4"/>
                            </a:lnTo>
                            <a:lnTo>
                              <a:pt x="6706" y="4"/>
                            </a:lnTo>
                            <a:lnTo>
                              <a:pt x="6706" y="2"/>
                            </a:lnTo>
                            <a:close/>
                          </a:path>
                        </a:pathLst>
                      </a:custGeom>
                      <a:solidFill>
                        <a:srgbClr val="2721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73624865" id="Freeform: Shape 2" o:spid="_x0000_s1026" style="position:absolute;margin-left:138.35pt;margin-top:2.15pt;width:335.3pt;height: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" path="m6706,2r,-2l,,,2,,4r1,l1,6r6704,l6705,4r1,l6706,2xe" fillcolor="#27216a" stroked="f">
              <v:path arrowok="t" o:connecttype="custom" o:connectlocs="4258310,180975;4258310,179705;0,179705;0,180975;0,182245;635,182245;635,183515;4257675,183515;4257675,182245;4258310,182245;4258310,180975" o:connectangles="0,0,0,0,0,0,0,0,0,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7732"/>
    <w:multiLevelType w:val="hybridMultilevel"/>
    <w:tmpl w:val="B4407184"/>
    <w:lvl w:ilvl="0" w:tplc="67A6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725E2"/>
    <w:multiLevelType w:val="hybridMultilevel"/>
    <w:tmpl w:val="198ECC6E"/>
    <w:lvl w:ilvl="0" w:tplc="0BEA80C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B87E3B"/>
    <w:multiLevelType w:val="hybridMultilevel"/>
    <w:tmpl w:val="70EEC70A"/>
    <w:lvl w:ilvl="0" w:tplc="DA48A8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81986"/>
    <w:multiLevelType w:val="hybridMultilevel"/>
    <w:tmpl w:val="0736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42"/>
    <w:rsid w:val="002A7D47"/>
    <w:rsid w:val="002F0842"/>
    <w:rsid w:val="00421338"/>
    <w:rsid w:val="0042337F"/>
    <w:rsid w:val="00571542"/>
    <w:rsid w:val="00590775"/>
    <w:rsid w:val="005A5E60"/>
    <w:rsid w:val="005F37D8"/>
    <w:rsid w:val="00670752"/>
    <w:rsid w:val="006A7BD9"/>
    <w:rsid w:val="0073478B"/>
    <w:rsid w:val="00924B41"/>
    <w:rsid w:val="00A26B98"/>
    <w:rsid w:val="00AE279B"/>
    <w:rsid w:val="00B0007E"/>
    <w:rsid w:val="00B3388A"/>
    <w:rsid w:val="00C7732D"/>
    <w:rsid w:val="00D328A7"/>
    <w:rsid w:val="00D65E7F"/>
    <w:rsid w:val="00DA0257"/>
    <w:rsid w:val="00F14899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7095D9"/>
  <w15:docId w15:val="{B178DEAA-BBC9-4483-9867-3B78431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24"/>
      <w:szCs w:val="24"/>
    </w:rPr>
  </w:style>
  <w:style w:type="paragraph" w:styleId="Title">
    <w:name w:val="Title"/>
    <w:basedOn w:val="Normal"/>
    <w:uiPriority w:val="10"/>
    <w:qFormat/>
    <w:pPr>
      <w:spacing w:line="290" w:lineRule="exact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2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9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2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9B"/>
    <w:rPr>
      <w:rFonts w:ascii="Calibri" w:eastAsia="Calibri" w:hAnsi="Calibri" w:cs="Calibri"/>
    </w:rPr>
  </w:style>
  <w:style w:type="character" w:styleId="Hyperlink">
    <w:name w:val="Hyperlink"/>
    <w:rsid w:val="00DA0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buren-m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FE8C-6AEF-445F-ADBA-2B792EBF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Dan</dc:creator>
  <cp:lastModifiedBy>Power, Dan</cp:lastModifiedBy>
  <cp:revision>2</cp:revision>
  <dcterms:created xsi:type="dcterms:W3CDTF">2022-06-21T10:14:00Z</dcterms:created>
  <dcterms:modified xsi:type="dcterms:W3CDTF">2022-06-21T10:14:00Z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2021-06-08T00:00:00Z</vt:filetime>
  </property>
</Properties>
</file>